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“百村记录计划”乡村振兴部门推荐表</w:t>
      </w:r>
    </w:p>
    <w:bookmarkEnd w:id="0"/>
    <w:p>
      <w:pPr>
        <w:widowControl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140" w:firstLineChars="50"/>
        <w:textAlignment w:val="center"/>
        <w:rPr>
          <w:rFonts w:hint="eastAsia" w:ascii="楷体_GB2312" w:hAnsi="方正黑体_GBK" w:eastAsia="楷体_GB2312" w:cs="方正黑体_GBK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方正黑体_GBK" w:eastAsia="楷体_GB2312" w:cs="方正黑体_GBK"/>
          <w:color w:val="000000"/>
          <w:kern w:val="0"/>
          <w:sz w:val="28"/>
          <w:szCs w:val="28"/>
          <w:lang w:bidi="ar"/>
        </w:rPr>
        <w:t>填表单位：      市乡村振兴局</w:t>
      </w:r>
    </w:p>
    <w:tbl>
      <w:tblPr>
        <w:tblStyle w:val="2"/>
        <w:tblW w:w="1399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030"/>
        <w:gridCol w:w="4040"/>
        <w:gridCol w:w="2280"/>
        <w:gridCol w:w="1600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  <w:t>所在市县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  <w:t>村庄名称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  <w:t>村庄简介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  <w:t>特</w:t>
            </w:r>
            <w:r>
              <w:rPr>
                <w:rFonts w:hint="eastAsia"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  <w:t>色类型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  <w:t>建议</w:t>
            </w:r>
            <w:r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  <w:t>拍摄时间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  <w:t>拍摄</w:t>
            </w:r>
            <w:r>
              <w:rPr>
                <w:rFonts w:ascii="黑体" w:hAnsi="黑体" w:eastAsia="黑体" w:cs="方正黑体_GBK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6838" w:h="11906" w:orient="landscape"/>
      <w:pgMar w:top="198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WFkODk0NmYyNDQ0YjNlMjIzMWU0NjljNjk5NDcifQ=="/>
  </w:docVars>
  <w:rsids>
    <w:rsidRoot w:val="2BF35FE6"/>
    <w:rsid w:val="2BF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2022-11-21T07:35:00Z</dcterms:created>
  <dc:creator>每天都看书</dc:creator>
  <cp:lastModifiedBy>每天都看书</cp:lastModifiedBy>
  <dcterms:modified xsi:type="dcterms:W3CDTF">2022-11-21T07:35:52Z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872910FF03744C6BACE6943057869C38</vt:lpwstr>
  </property>
</Properties>
</file>